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359" w:leftChars="-171" w:right="-454" w:rightChars="-216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杭州电子科技大学202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年本硕博一体化选拔学生</w:t>
      </w:r>
    </w:p>
    <w:p>
      <w:pPr>
        <w:spacing w:line="500" w:lineRule="exact"/>
        <w:ind w:left="-359" w:leftChars="-171" w:right="-454" w:rightChars="-216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思想政治品德考核表</w:t>
      </w:r>
    </w:p>
    <w:p>
      <w:pPr>
        <w:jc w:val="center"/>
        <w:rPr>
          <w:rFonts w:eastAsia="黑体"/>
          <w:b/>
          <w:bCs/>
          <w:szCs w:val="21"/>
        </w:rPr>
      </w:pPr>
    </w:p>
    <w:tbl>
      <w:tblPr>
        <w:tblStyle w:val="4"/>
        <w:tblW w:w="95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565"/>
        <w:gridCol w:w="858"/>
        <w:gridCol w:w="555"/>
        <w:gridCol w:w="714"/>
        <w:gridCol w:w="165"/>
        <w:gridCol w:w="1047"/>
        <w:gridCol w:w="451"/>
        <w:gridCol w:w="989"/>
        <w:gridCol w:w="1080"/>
        <w:gridCol w:w="600"/>
        <w:gridCol w:w="7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85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本科专业代码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报考学院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报考专业代码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报考专业名称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36" w:type="dxa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8460" w:type="dxa"/>
            <w:gridSpan w:val="12"/>
          </w:tcPr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9596" w:type="dxa"/>
            <w:gridSpan w:val="13"/>
          </w:tcPr>
          <w:p>
            <w:pPr>
              <w:spacing w:before="156" w:beforeLines="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请</w:t>
            </w:r>
            <w:r>
              <w:rPr>
                <w:rFonts w:hint="eastAsia" w:ascii="宋体" w:hAnsi="宋体"/>
                <w:bCs/>
                <w:szCs w:val="21"/>
              </w:rPr>
              <w:t>考生所在学院</w:t>
            </w:r>
            <w:r>
              <w:rPr>
                <w:rFonts w:hint="eastAsia"/>
                <w:bCs/>
                <w:szCs w:val="21"/>
              </w:rPr>
              <w:t>就考生政治态度、思想表现、学习态度、道德品质、遵纪守法</w:t>
            </w:r>
            <w:r>
              <w:rPr>
                <w:rFonts w:hint="eastAsia" w:ascii="宋体" w:hAnsi="宋体"/>
                <w:bCs/>
                <w:szCs w:val="21"/>
              </w:rPr>
              <w:t>、诚实守信</w:t>
            </w:r>
            <w:r>
              <w:rPr>
                <w:rFonts w:hint="eastAsia"/>
                <w:bCs/>
                <w:szCs w:val="21"/>
              </w:rPr>
              <w:t>等方面给出政审意见。</w:t>
            </w: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审查人签名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768" w:type="dxa"/>
            <w:gridSpan w:val="8"/>
            <w:vAlign w:val="center"/>
          </w:tcPr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　 推荐学院党委（党总支）盖章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9596" w:type="dxa"/>
            <w:gridSpan w:val="13"/>
          </w:tcPr>
          <w:p>
            <w:pPr>
              <w:spacing w:line="480" w:lineRule="exact"/>
            </w:pPr>
            <w:r>
              <w:rPr>
                <w:rFonts w:hint="eastAsia"/>
              </w:rPr>
              <w:t>接收学院政审意见：</w:t>
            </w: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ind w:right="-216" w:firstLine="210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审查人签名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768" w:type="dxa"/>
            <w:gridSpan w:val="8"/>
            <w:vAlign w:val="center"/>
          </w:tcPr>
          <w:p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接收学院党委（党总支）盖章     　年    月    日</w:t>
            </w:r>
          </w:p>
        </w:tc>
      </w:tr>
    </w:tbl>
    <w:p>
      <w:pPr>
        <w:spacing w:line="288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如因特殊原因无法考核或盖章，请及时联系接收学院说明情况，接收学院根据实际情况可采用面谈、调研、审查档案等多种方式进行考核。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4E"/>
    <w:rsid w:val="0000454E"/>
    <w:rsid w:val="000F43E6"/>
    <w:rsid w:val="00196CC8"/>
    <w:rsid w:val="002635B5"/>
    <w:rsid w:val="002657BA"/>
    <w:rsid w:val="006979D0"/>
    <w:rsid w:val="00CD01B5"/>
    <w:rsid w:val="00DF61E5"/>
    <w:rsid w:val="00EB6E23"/>
    <w:rsid w:val="5CC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3</TotalTime>
  <ScaleCrop>false</ScaleCrop>
  <LinksUpToDate>false</LinksUpToDate>
  <CharactersWithSpaces>340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2021-09-08T12:45:00Z</dcterms:created>
  <dc:creator>2017-2</dc:creator>
  <cp:lastModifiedBy>黄霞</cp:lastModifiedBy>
  <dcterms:modified xsi:type="dcterms:W3CDTF">2024-09-02T06:18:06Z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